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CB" w:rsidRPr="00654687" w:rsidRDefault="004B19CB" w:rsidP="004B19CB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4B19CB" w:rsidRPr="00654687" w:rsidRDefault="004B19CB" w:rsidP="004B19CB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4B19CB" w:rsidRPr="00654687" w:rsidRDefault="004B19CB" w:rsidP="004B19CB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4B19CB" w:rsidRPr="00654687" w:rsidRDefault="004B19CB" w:rsidP="004B19CB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4B19CB" w:rsidRPr="00654687" w:rsidRDefault="004B19CB" w:rsidP="004B19CB">
      <w:pPr>
        <w:jc w:val="center"/>
        <w:rPr>
          <w:b/>
          <w:bCs/>
          <w:sz w:val="28"/>
          <w:szCs w:val="28"/>
          <w:lang w:eastAsia="en-US"/>
        </w:rPr>
      </w:pPr>
    </w:p>
    <w:p w:rsidR="004B19CB" w:rsidRPr="00654687" w:rsidRDefault="004B19CB" w:rsidP="004B19CB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4B19CB" w:rsidRPr="00654687" w:rsidRDefault="004B19CB" w:rsidP="004B19CB">
      <w:pPr>
        <w:rPr>
          <w:bCs/>
          <w:sz w:val="28"/>
          <w:szCs w:val="28"/>
          <w:lang w:eastAsia="en-US"/>
        </w:rPr>
      </w:pPr>
    </w:p>
    <w:p w:rsidR="004B19CB" w:rsidRPr="00654687" w:rsidRDefault="004B19CB" w:rsidP="004B19CB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        № </w:t>
      </w:r>
      <w:r w:rsidR="0070330C">
        <w:rPr>
          <w:bCs/>
          <w:sz w:val="28"/>
          <w:szCs w:val="28"/>
          <w:lang w:eastAsia="en-US"/>
        </w:rPr>
        <w:t>73</w:t>
      </w:r>
    </w:p>
    <w:p w:rsidR="005E3010" w:rsidRPr="00ED4DC2" w:rsidRDefault="005E3010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Pr="00ED4DC2" w:rsidRDefault="00720136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ED4DC2" w:rsidRDefault="00C1432F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ED4DC2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93220C" w:rsidRPr="00ED4DC2" w:rsidRDefault="00943604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«Р</w:t>
      </w:r>
      <w:r w:rsidR="005E3010" w:rsidRPr="00ED4DC2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20754" w:rsidRPr="00ED4DC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93220C" w:rsidRPr="00ED4DC2">
        <w:rPr>
          <w:rFonts w:ascii="Times New Roman" w:hAnsi="Times New Roman" w:cs="Times New Roman"/>
          <w:sz w:val="28"/>
          <w:szCs w:val="28"/>
        </w:rPr>
        <w:t xml:space="preserve">и туризма </w:t>
      </w:r>
    </w:p>
    <w:p w:rsidR="00B20754" w:rsidRPr="00ED4DC2" w:rsidRDefault="0093220C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на территории Ханты-</w:t>
      </w:r>
      <w:r w:rsidR="00B20754" w:rsidRPr="00ED4DC2">
        <w:rPr>
          <w:rFonts w:ascii="Times New Roman" w:hAnsi="Times New Roman" w:cs="Times New Roman"/>
          <w:sz w:val="28"/>
          <w:szCs w:val="28"/>
        </w:rPr>
        <w:t xml:space="preserve">Мансийского </w:t>
      </w:r>
    </w:p>
    <w:p w:rsidR="00720136" w:rsidRPr="00ED4DC2" w:rsidRDefault="00B20754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района</w:t>
      </w:r>
      <w:r w:rsidR="00D3101C" w:rsidRPr="00ED4DC2">
        <w:rPr>
          <w:rFonts w:ascii="Times New Roman" w:hAnsi="Times New Roman" w:cs="Times New Roman"/>
          <w:sz w:val="28"/>
          <w:szCs w:val="28"/>
        </w:rPr>
        <w:t xml:space="preserve"> на 2014-2019</w:t>
      </w:r>
      <w:r w:rsidR="005E3010" w:rsidRPr="00ED4DC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ED4DC2" w:rsidRDefault="00720136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ED4DC2" w:rsidRDefault="00720136" w:rsidP="00ED4D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ab/>
      </w:r>
      <w:r w:rsidR="00ED30FD" w:rsidRPr="003E6E1B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Ханты-Мансийского района</w:t>
      </w:r>
      <w:r w:rsidRPr="00ED4DC2">
        <w:rPr>
          <w:rFonts w:ascii="Times New Roman" w:hAnsi="Times New Roman" w:cs="Times New Roman"/>
          <w:sz w:val="28"/>
          <w:szCs w:val="28"/>
        </w:rPr>
        <w:t xml:space="preserve"> </w:t>
      </w:r>
      <w:r w:rsidR="00AA63A6" w:rsidRPr="00ED4DC2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20754" w:rsidRPr="00ED4DC2">
        <w:rPr>
          <w:rFonts w:ascii="Times New Roman" w:hAnsi="Times New Roman" w:cs="Times New Roman"/>
          <w:sz w:val="28"/>
          <w:szCs w:val="28"/>
        </w:rPr>
        <w:t>спорт</w:t>
      </w:r>
      <w:r w:rsidR="0093220C" w:rsidRPr="00ED4DC2">
        <w:rPr>
          <w:rFonts w:ascii="Times New Roman" w:hAnsi="Times New Roman" w:cs="Times New Roman"/>
          <w:sz w:val="28"/>
          <w:szCs w:val="28"/>
        </w:rPr>
        <w:t>а и туризма на территории Ханты</w:t>
      </w:r>
      <w:r w:rsidR="00B20754" w:rsidRPr="00ED4DC2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D3101C" w:rsidRPr="00ED4DC2">
        <w:rPr>
          <w:rFonts w:ascii="Times New Roman" w:hAnsi="Times New Roman" w:cs="Times New Roman"/>
          <w:sz w:val="28"/>
          <w:szCs w:val="28"/>
        </w:rPr>
        <w:t xml:space="preserve"> на 2014-2019</w:t>
      </w:r>
      <w:r w:rsidR="005E3010" w:rsidRPr="00ED4DC2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D3101C" w:rsidRPr="00ED4DC2">
        <w:rPr>
          <w:rFonts w:ascii="Times New Roman" w:hAnsi="Times New Roman" w:cs="Times New Roman"/>
          <w:sz w:val="28"/>
          <w:szCs w:val="28"/>
        </w:rPr>
        <w:t>6</w:t>
      </w:r>
      <w:r w:rsidRPr="00ED4DC2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720136" w:rsidRPr="00ED4DC2" w:rsidRDefault="00720136" w:rsidP="00ED4D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10" w:rsidRPr="00ED4DC2" w:rsidRDefault="005E3010" w:rsidP="00ED4DC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ED4DC2" w:rsidRDefault="005E3010" w:rsidP="00ED4DC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010" w:rsidRPr="00ED4DC2" w:rsidRDefault="005E3010" w:rsidP="00ED4D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ED4DC2" w:rsidRDefault="005E3010" w:rsidP="00ED4DC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ED4DC2" w:rsidRDefault="00720136" w:rsidP="00ED4D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AA63A6" w:rsidRPr="00ED4DC2">
        <w:rPr>
          <w:rFonts w:ascii="Times New Roman" w:hAnsi="Times New Roman" w:cs="Times New Roman"/>
          <w:sz w:val="28"/>
          <w:szCs w:val="28"/>
        </w:rPr>
        <w:t>муниципальной</w:t>
      </w:r>
      <w:r w:rsidRPr="00ED4D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A63A6" w:rsidRPr="00ED4DC2">
        <w:rPr>
          <w:rFonts w:ascii="Times New Roman" w:hAnsi="Times New Roman" w:cs="Times New Roman"/>
          <w:sz w:val="28"/>
          <w:szCs w:val="28"/>
        </w:rPr>
        <w:t>«Р</w:t>
      </w:r>
      <w:r w:rsidR="00B20754" w:rsidRPr="00ED4DC2">
        <w:rPr>
          <w:rFonts w:ascii="Times New Roman" w:hAnsi="Times New Roman" w:cs="Times New Roman"/>
          <w:sz w:val="28"/>
          <w:szCs w:val="28"/>
        </w:rPr>
        <w:t xml:space="preserve">азвитие спорта и </w:t>
      </w:r>
      <w:r w:rsidR="0093220C" w:rsidRPr="00ED4DC2">
        <w:rPr>
          <w:rFonts w:ascii="Times New Roman" w:hAnsi="Times New Roman" w:cs="Times New Roman"/>
          <w:sz w:val="28"/>
          <w:szCs w:val="28"/>
        </w:rPr>
        <w:t>туризма на территории Ханты-</w:t>
      </w:r>
      <w:r w:rsidR="00B20754" w:rsidRPr="00ED4DC2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3101C" w:rsidRPr="00ED4DC2">
        <w:rPr>
          <w:rFonts w:ascii="Times New Roman" w:hAnsi="Times New Roman" w:cs="Times New Roman"/>
          <w:sz w:val="28"/>
          <w:szCs w:val="28"/>
        </w:rPr>
        <w:t xml:space="preserve"> на 2014-2019</w:t>
      </w:r>
      <w:r w:rsidR="005E3010" w:rsidRPr="00ED4DC2">
        <w:rPr>
          <w:rFonts w:ascii="Times New Roman" w:hAnsi="Times New Roman" w:cs="Times New Roman"/>
          <w:sz w:val="28"/>
          <w:szCs w:val="28"/>
        </w:rPr>
        <w:t xml:space="preserve"> годы» за 201</w:t>
      </w:r>
      <w:r w:rsidR="00D3101C" w:rsidRPr="00ED4DC2">
        <w:rPr>
          <w:rFonts w:ascii="Times New Roman" w:hAnsi="Times New Roman" w:cs="Times New Roman"/>
          <w:sz w:val="28"/>
          <w:szCs w:val="28"/>
        </w:rPr>
        <w:t>6</w:t>
      </w:r>
      <w:r w:rsidR="005E3010" w:rsidRPr="00ED4DC2">
        <w:rPr>
          <w:rFonts w:ascii="Times New Roman" w:hAnsi="Times New Roman" w:cs="Times New Roman"/>
          <w:sz w:val="28"/>
          <w:szCs w:val="28"/>
        </w:rPr>
        <w:t xml:space="preserve"> </w:t>
      </w:r>
      <w:r w:rsidRPr="00ED4DC2">
        <w:rPr>
          <w:rFonts w:ascii="Times New Roman" w:hAnsi="Times New Roman" w:cs="Times New Roman"/>
          <w:sz w:val="28"/>
          <w:szCs w:val="28"/>
        </w:rPr>
        <w:t>год принять к сведению.</w:t>
      </w:r>
    </w:p>
    <w:p w:rsidR="00B20754" w:rsidRPr="00ED4DC2" w:rsidRDefault="00B20754" w:rsidP="00ED4DC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4DC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B20754" w:rsidRDefault="00B20754" w:rsidP="00ED4DC2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ED30FD" w:rsidRPr="00ED30FD" w:rsidRDefault="00ED30FD" w:rsidP="00ED30FD"/>
    <w:p w:rsidR="00ED30FD" w:rsidRPr="00ED30FD" w:rsidRDefault="00ED30FD" w:rsidP="00ED30FD">
      <w:pPr>
        <w:jc w:val="both"/>
        <w:rPr>
          <w:bCs/>
          <w:sz w:val="28"/>
          <w:szCs w:val="28"/>
          <w:lang w:eastAsia="en-US"/>
        </w:rPr>
      </w:pPr>
      <w:r w:rsidRPr="00ED30FD">
        <w:rPr>
          <w:bCs/>
          <w:sz w:val="28"/>
          <w:szCs w:val="28"/>
          <w:lang w:eastAsia="en-US"/>
        </w:rPr>
        <w:t xml:space="preserve">Председатель Думы </w:t>
      </w:r>
    </w:p>
    <w:p w:rsidR="00ED30FD" w:rsidRPr="00ED30FD" w:rsidRDefault="00ED30FD" w:rsidP="00ED30FD">
      <w:pPr>
        <w:jc w:val="both"/>
        <w:rPr>
          <w:bCs/>
          <w:sz w:val="28"/>
          <w:szCs w:val="28"/>
          <w:lang w:eastAsia="en-US"/>
        </w:rPr>
      </w:pPr>
      <w:r w:rsidRPr="00ED30FD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ED30FD">
        <w:rPr>
          <w:bCs/>
          <w:sz w:val="28"/>
          <w:szCs w:val="28"/>
          <w:lang w:eastAsia="en-US"/>
        </w:rPr>
        <w:tab/>
        <w:t xml:space="preserve">                    </w:t>
      </w:r>
      <w:r w:rsidRPr="00ED30FD">
        <w:rPr>
          <w:bCs/>
          <w:sz w:val="28"/>
          <w:szCs w:val="28"/>
          <w:lang w:eastAsia="en-US"/>
        </w:rPr>
        <w:tab/>
      </w:r>
      <w:r w:rsidRPr="00ED30FD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ED30FD" w:rsidRPr="00ED30FD" w:rsidRDefault="0070330C" w:rsidP="00ED30FD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ED4DC2" w:rsidRDefault="00ED4DC2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30FD" w:rsidRPr="009A615F" w:rsidRDefault="00ED30FD" w:rsidP="00ED30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615F">
        <w:rPr>
          <w:sz w:val="28"/>
          <w:szCs w:val="28"/>
        </w:rPr>
        <w:lastRenderedPageBreak/>
        <w:t>Приложение</w:t>
      </w:r>
    </w:p>
    <w:p w:rsidR="00ED30FD" w:rsidRPr="009A615F" w:rsidRDefault="00ED30FD" w:rsidP="00ED3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к решению Думы</w:t>
      </w:r>
    </w:p>
    <w:p w:rsidR="00ED30FD" w:rsidRPr="009A615F" w:rsidRDefault="00ED30FD" w:rsidP="00ED3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Ханты-Мансийского района</w:t>
      </w:r>
    </w:p>
    <w:p w:rsidR="00ED30FD" w:rsidRPr="009A615F" w:rsidRDefault="00ED30FD" w:rsidP="00ED3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от 22.12.2016 №</w:t>
      </w:r>
      <w:r w:rsidR="0070330C">
        <w:rPr>
          <w:sz w:val="28"/>
          <w:szCs w:val="28"/>
        </w:rPr>
        <w:t xml:space="preserve"> 73</w:t>
      </w:r>
      <w:bookmarkStart w:id="0" w:name="_GoBack"/>
      <w:bookmarkEnd w:id="0"/>
    </w:p>
    <w:p w:rsidR="005A3471" w:rsidRPr="00ED4DC2" w:rsidRDefault="005A3471" w:rsidP="00ED4DC2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5A3471" w:rsidRPr="00ED4DC2" w:rsidRDefault="005A3471" w:rsidP="00ED4DC2">
      <w:pPr>
        <w:pStyle w:val="a5"/>
        <w:spacing w:after="0"/>
        <w:jc w:val="center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Информация</w:t>
      </w:r>
    </w:p>
    <w:p w:rsidR="005A3471" w:rsidRPr="00ED4DC2" w:rsidRDefault="005A3471" w:rsidP="00ED4DC2">
      <w:pPr>
        <w:pStyle w:val="a5"/>
        <w:spacing w:after="0"/>
        <w:jc w:val="center"/>
        <w:rPr>
          <w:sz w:val="28"/>
          <w:szCs w:val="28"/>
        </w:rPr>
      </w:pPr>
      <w:r w:rsidRPr="00ED4DC2">
        <w:rPr>
          <w:bCs/>
          <w:sz w:val="28"/>
          <w:szCs w:val="28"/>
        </w:rPr>
        <w:t>о</w:t>
      </w:r>
      <w:r w:rsidRPr="00ED4DC2">
        <w:rPr>
          <w:sz w:val="28"/>
          <w:szCs w:val="28"/>
        </w:rPr>
        <w:t xml:space="preserve"> ходе реализации муниципальной программы </w:t>
      </w:r>
      <w:r w:rsidR="003F4F68" w:rsidRPr="00ED4DC2">
        <w:rPr>
          <w:bCs/>
          <w:sz w:val="28"/>
          <w:szCs w:val="28"/>
        </w:rPr>
        <w:t xml:space="preserve">«Развитие спорта и туризма на территории Ханты-Мансийского района на 2014-2019 годы» </w:t>
      </w:r>
      <w:r w:rsidR="003F4F68" w:rsidRPr="00ED4DC2">
        <w:rPr>
          <w:sz w:val="28"/>
          <w:szCs w:val="28"/>
        </w:rPr>
        <w:t xml:space="preserve"> за 2016</w:t>
      </w:r>
      <w:r w:rsidRPr="00ED4DC2">
        <w:rPr>
          <w:sz w:val="28"/>
          <w:szCs w:val="28"/>
        </w:rPr>
        <w:t xml:space="preserve"> год</w:t>
      </w:r>
    </w:p>
    <w:p w:rsidR="005A3471" w:rsidRPr="00ED4DC2" w:rsidRDefault="005A3471" w:rsidP="00ED4DC2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54094B" w:rsidRPr="00ED4DC2" w:rsidRDefault="005A3471" w:rsidP="00ED4DC2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 xml:space="preserve">Муниципальная программа </w:t>
      </w:r>
      <w:r w:rsidR="0054094B" w:rsidRPr="00ED4DC2">
        <w:rPr>
          <w:bCs/>
          <w:sz w:val="28"/>
          <w:szCs w:val="28"/>
        </w:rPr>
        <w:t>«Развитие спорта и туризма на территории Ханты-Мансийского района на 2014-2019 годы»</w:t>
      </w:r>
      <w:r w:rsidRPr="00ED4DC2">
        <w:rPr>
          <w:bCs/>
          <w:sz w:val="28"/>
          <w:szCs w:val="28"/>
        </w:rPr>
        <w:t xml:space="preserve"> </w:t>
      </w:r>
      <w:r w:rsidR="0054094B" w:rsidRPr="00ED4DC2">
        <w:rPr>
          <w:bCs/>
          <w:sz w:val="28"/>
          <w:szCs w:val="28"/>
        </w:rPr>
        <w:t>подготовлена в рамках исполнения распоряжения  глав</w:t>
      </w:r>
      <w:r w:rsidR="00FA2950" w:rsidRPr="00ED4DC2">
        <w:rPr>
          <w:bCs/>
          <w:sz w:val="28"/>
          <w:szCs w:val="28"/>
        </w:rPr>
        <w:t>ы Ханты-Мансийского района от 23.11.2016</w:t>
      </w:r>
      <w:r w:rsidR="0054094B" w:rsidRPr="00ED4DC2">
        <w:rPr>
          <w:bCs/>
          <w:sz w:val="28"/>
          <w:szCs w:val="28"/>
        </w:rPr>
        <w:t xml:space="preserve"> </w:t>
      </w:r>
      <w:r w:rsidR="00FA2950" w:rsidRPr="00ED4DC2">
        <w:rPr>
          <w:bCs/>
          <w:sz w:val="28"/>
          <w:szCs w:val="28"/>
        </w:rPr>
        <w:t>№ 14</w:t>
      </w:r>
      <w:r w:rsidR="0054094B" w:rsidRPr="00ED4DC2">
        <w:rPr>
          <w:bCs/>
          <w:sz w:val="28"/>
          <w:szCs w:val="28"/>
        </w:rPr>
        <w:t xml:space="preserve">-р «О созыве очередного заседания Думы Ханты-Мансийского района». </w:t>
      </w:r>
    </w:p>
    <w:p w:rsidR="00FA2950" w:rsidRPr="00ED4DC2" w:rsidRDefault="0054094B" w:rsidP="00ED4DC2">
      <w:pPr>
        <w:pStyle w:val="a5"/>
        <w:spacing w:after="0"/>
        <w:ind w:firstLine="567"/>
        <w:jc w:val="both"/>
        <w:rPr>
          <w:bCs/>
          <w:sz w:val="28"/>
          <w:szCs w:val="28"/>
        </w:rPr>
      </w:pPr>
      <w:r w:rsidRPr="00ED4DC2">
        <w:rPr>
          <w:bCs/>
          <w:sz w:val="28"/>
          <w:szCs w:val="28"/>
        </w:rPr>
        <w:t>Финансирование программы в 2016</w:t>
      </w:r>
      <w:r w:rsidR="005A3471" w:rsidRPr="00ED4DC2">
        <w:rPr>
          <w:bCs/>
          <w:sz w:val="28"/>
          <w:szCs w:val="28"/>
        </w:rPr>
        <w:t xml:space="preserve"> году составляет</w:t>
      </w:r>
      <w:r w:rsidRPr="00ED4DC2">
        <w:rPr>
          <w:bCs/>
          <w:sz w:val="28"/>
          <w:szCs w:val="28"/>
        </w:rPr>
        <w:t xml:space="preserve"> </w:t>
      </w:r>
      <w:r w:rsidR="005A3471" w:rsidRPr="00ED4DC2">
        <w:rPr>
          <w:sz w:val="28"/>
          <w:szCs w:val="28"/>
        </w:rPr>
        <w:t xml:space="preserve">– </w:t>
      </w:r>
      <w:r w:rsidR="00FA2950" w:rsidRPr="00ED4DC2">
        <w:rPr>
          <w:sz w:val="28"/>
          <w:szCs w:val="28"/>
        </w:rPr>
        <w:t xml:space="preserve">77 744,54 </w:t>
      </w:r>
      <w:r w:rsidR="005A3471" w:rsidRPr="00ED4DC2">
        <w:rPr>
          <w:sz w:val="28"/>
          <w:szCs w:val="28"/>
        </w:rPr>
        <w:t>тыс. рублей</w:t>
      </w:r>
      <w:r w:rsidR="005A3471" w:rsidRPr="00ED4DC2">
        <w:rPr>
          <w:bCs/>
          <w:sz w:val="28"/>
          <w:szCs w:val="28"/>
        </w:rPr>
        <w:t xml:space="preserve">, в том числе: бюджет автономного округа - Югры </w:t>
      </w:r>
      <w:r w:rsidR="005A3471" w:rsidRPr="00ED4DC2">
        <w:rPr>
          <w:sz w:val="28"/>
          <w:szCs w:val="28"/>
        </w:rPr>
        <w:t xml:space="preserve">– </w:t>
      </w:r>
      <w:r w:rsidR="00FA2950" w:rsidRPr="00ED4DC2">
        <w:rPr>
          <w:sz w:val="28"/>
          <w:szCs w:val="28"/>
        </w:rPr>
        <w:t xml:space="preserve">3 842,68 </w:t>
      </w:r>
      <w:r w:rsidR="005A3471" w:rsidRPr="00ED4DC2">
        <w:rPr>
          <w:sz w:val="28"/>
          <w:szCs w:val="28"/>
        </w:rPr>
        <w:t>тыс. рублей,</w:t>
      </w:r>
      <w:r w:rsidR="005A3471" w:rsidRPr="00ED4DC2">
        <w:rPr>
          <w:bCs/>
          <w:sz w:val="28"/>
          <w:szCs w:val="28"/>
        </w:rPr>
        <w:t xml:space="preserve"> бюджет района </w:t>
      </w:r>
      <w:r w:rsidR="00FA2950" w:rsidRPr="00ED4DC2">
        <w:rPr>
          <w:sz w:val="28"/>
          <w:szCs w:val="28"/>
        </w:rPr>
        <w:t xml:space="preserve">73 901,86  </w:t>
      </w:r>
      <w:r w:rsidR="005A3471" w:rsidRPr="00ED4DC2">
        <w:rPr>
          <w:sz w:val="28"/>
          <w:szCs w:val="28"/>
        </w:rPr>
        <w:t>тыс. рублей</w:t>
      </w:r>
      <w:r w:rsidR="005A3471" w:rsidRPr="00ED4DC2">
        <w:rPr>
          <w:bCs/>
          <w:sz w:val="28"/>
          <w:szCs w:val="28"/>
        </w:rPr>
        <w:t>.</w:t>
      </w:r>
    </w:p>
    <w:p w:rsidR="005A3471" w:rsidRPr="00ED4DC2" w:rsidRDefault="005A3471" w:rsidP="00ED4DC2">
      <w:pPr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По подпрограмме 1 «Развитие массовой физической культуры и спорта высших достижений» проведены следующие мероприятия:</w:t>
      </w:r>
    </w:p>
    <w:p w:rsidR="005A3471" w:rsidRPr="00ED4DC2" w:rsidRDefault="003F4F68" w:rsidP="00ED4DC2">
      <w:pPr>
        <w:ind w:firstLine="567"/>
        <w:jc w:val="both"/>
        <w:rPr>
          <w:sz w:val="28"/>
          <w:szCs w:val="28"/>
        </w:rPr>
      </w:pPr>
      <w:proofErr w:type="gramStart"/>
      <w:r w:rsidRPr="00ED4DC2">
        <w:rPr>
          <w:sz w:val="28"/>
          <w:szCs w:val="28"/>
        </w:rPr>
        <w:t>Проведено  3</w:t>
      </w:r>
      <w:proofErr w:type="gramEnd"/>
      <w:r w:rsidRPr="00ED4DC2">
        <w:rPr>
          <w:sz w:val="28"/>
          <w:szCs w:val="28"/>
        </w:rPr>
        <w:t xml:space="preserve"> </w:t>
      </w:r>
      <w:r w:rsidR="005A3471" w:rsidRPr="00ED4DC2">
        <w:rPr>
          <w:sz w:val="28"/>
          <w:szCs w:val="28"/>
        </w:rPr>
        <w:t>районных спортивно-ма</w:t>
      </w:r>
      <w:r w:rsidRPr="00ED4DC2">
        <w:rPr>
          <w:sz w:val="28"/>
          <w:szCs w:val="28"/>
        </w:rPr>
        <w:t>ссовых мероприятия (2015 год -4 мероприятия</w:t>
      </w:r>
      <w:r w:rsidR="005A3471" w:rsidRPr="00ED4DC2">
        <w:rPr>
          <w:sz w:val="28"/>
          <w:szCs w:val="28"/>
        </w:rPr>
        <w:t>). Охват данной формой физкультурно-мас</w:t>
      </w:r>
      <w:r w:rsidR="008256A7" w:rsidRPr="00ED4DC2">
        <w:rPr>
          <w:sz w:val="28"/>
          <w:szCs w:val="28"/>
        </w:rPr>
        <w:t>совой деятельности составил  230 человек, что на 7</w:t>
      </w:r>
      <w:r w:rsidR="005A3471" w:rsidRPr="00ED4DC2">
        <w:rPr>
          <w:sz w:val="28"/>
          <w:szCs w:val="28"/>
        </w:rPr>
        <w:t xml:space="preserve"> %. меньше</w:t>
      </w:r>
      <w:r w:rsidR="008256A7" w:rsidRPr="00ED4DC2">
        <w:rPr>
          <w:sz w:val="28"/>
          <w:szCs w:val="28"/>
        </w:rPr>
        <w:t xml:space="preserve"> в сравнении с показателями 2015</w:t>
      </w:r>
      <w:r w:rsidR="005A3471" w:rsidRPr="00ED4DC2">
        <w:rPr>
          <w:sz w:val="28"/>
          <w:szCs w:val="28"/>
        </w:rPr>
        <w:t xml:space="preserve"> года (</w:t>
      </w:r>
      <w:r w:rsidR="008256A7" w:rsidRPr="00ED4DC2">
        <w:rPr>
          <w:sz w:val="28"/>
          <w:szCs w:val="28"/>
        </w:rPr>
        <w:t>245</w:t>
      </w:r>
      <w:r w:rsidR="005A3471" w:rsidRPr="00ED4DC2">
        <w:rPr>
          <w:sz w:val="28"/>
          <w:szCs w:val="28"/>
        </w:rPr>
        <w:t xml:space="preserve"> человек). </w:t>
      </w:r>
    </w:p>
    <w:p w:rsidR="005A3471" w:rsidRPr="00ED4DC2" w:rsidRDefault="008256A7" w:rsidP="00ED4DC2">
      <w:pPr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82 спортсмена</w:t>
      </w:r>
      <w:r w:rsidR="005A3471" w:rsidRPr="00ED4DC2">
        <w:rPr>
          <w:sz w:val="28"/>
          <w:szCs w:val="28"/>
        </w:rPr>
        <w:t xml:space="preserve"> Ханты-Мансий</w:t>
      </w:r>
      <w:r w:rsidRPr="00ED4DC2">
        <w:rPr>
          <w:sz w:val="28"/>
          <w:szCs w:val="28"/>
        </w:rPr>
        <w:t>ского района приняли участие в 9</w:t>
      </w:r>
      <w:r w:rsidR="005A3471" w:rsidRPr="00ED4DC2">
        <w:rPr>
          <w:sz w:val="28"/>
          <w:szCs w:val="28"/>
        </w:rPr>
        <w:t xml:space="preserve"> Чемпионатах и Первенствах Ханты-Мансийского автономного округа </w:t>
      </w:r>
      <w:r w:rsidR="0004307B" w:rsidRPr="00ED4DC2">
        <w:rPr>
          <w:sz w:val="28"/>
          <w:szCs w:val="28"/>
        </w:rPr>
        <w:t>– Югры</w:t>
      </w:r>
      <w:r w:rsidR="00D112EA" w:rsidRPr="00ED4DC2">
        <w:rPr>
          <w:sz w:val="28"/>
          <w:szCs w:val="28"/>
        </w:rPr>
        <w:t>, что на 5</w:t>
      </w:r>
      <w:r w:rsidR="00A659F8" w:rsidRPr="00ED4DC2">
        <w:rPr>
          <w:sz w:val="28"/>
          <w:szCs w:val="28"/>
        </w:rPr>
        <w:t>4</w:t>
      </w:r>
      <w:r w:rsidR="00D112EA" w:rsidRPr="00ED4DC2">
        <w:rPr>
          <w:sz w:val="28"/>
          <w:szCs w:val="28"/>
        </w:rPr>
        <w:t xml:space="preserve"> % больше 2015 года</w:t>
      </w:r>
      <w:r w:rsidR="0004307B" w:rsidRPr="00ED4DC2">
        <w:rPr>
          <w:sz w:val="28"/>
          <w:szCs w:val="28"/>
        </w:rPr>
        <w:t xml:space="preserve"> (2015 год -</w:t>
      </w:r>
      <w:r w:rsidR="00D112EA" w:rsidRPr="00ED4DC2">
        <w:rPr>
          <w:sz w:val="28"/>
          <w:szCs w:val="28"/>
        </w:rPr>
        <w:t xml:space="preserve"> </w:t>
      </w:r>
      <w:r w:rsidR="0004307B" w:rsidRPr="00ED4DC2">
        <w:rPr>
          <w:sz w:val="28"/>
          <w:szCs w:val="28"/>
        </w:rPr>
        <w:t>6 соревнований, 46</w:t>
      </w:r>
      <w:r w:rsidR="005A3471" w:rsidRPr="00ED4DC2">
        <w:rPr>
          <w:sz w:val="28"/>
          <w:szCs w:val="28"/>
        </w:rPr>
        <w:t xml:space="preserve"> человек). </w:t>
      </w:r>
    </w:p>
    <w:p w:rsidR="005A3471" w:rsidRPr="00ED4DC2" w:rsidRDefault="005A3471" w:rsidP="00ED4DC2">
      <w:pPr>
        <w:pStyle w:val="a5"/>
        <w:spacing w:after="0"/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За о</w:t>
      </w:r>
      <w:r w:rsidR="00A659F8" w:rsidRPr="00ED4DC2">
        <w:rPr>
          <w:sz w:val="28"/>
          <w:szCs w:val="28"/>
        </w:rPr>
        <w:t>тчетный период воспитанникам МБУ ДО</w:t>
      </w:r>
      <w:r w:rsidRPr="00ED4DC2">
        <w:rPr>
          <w:sz w:val="28"/>
          <w:szCs w:val="28"/>
        </w:rPr>
        <w:t xml:space="preserve"> «ДЮСШ Ханты-</w:t>
      </w:r>
      <w:r w:rsidR="0004307B" w:rsidRPr="00ED4DC2">
        <w:rPr>
          <w:sz w:val="28"/>
          <w:szCs w:val="28"/>
        </w:rPr>
        <w:t>Мансийского района» присвоено 46</w:t>
      </w:r>
      <w:r w:rsidRPr="00ED4DC2">
        <w:rPr>
          <w:sz w:val="28"/>
          <w:szCs w:val="28"/>
        </w:rPr>
        <w:t xml:space="preserve"> спортивных разрядов.</w:t>
      </w:r>
    </w:p>
    <w:p w:rsidR="005A3471" w:rsidRPr="00ED4DC2" w:rsidRDefault="005A3471" w:rsidP="00ED4DC2">
      <w:pPr>
        <w:pStyle w:val="a5"/>
        <w:spacing w:after="0"/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Орг</w:t>
      </w:r>
      <w:r w:rsidR="00F14A1A" w:rsidRPr="00ED4DC2">
        <w:rPr>
          <w:sz w:val="28"/>
          <w:szCs w:val="28"/>
        </w:rPr>
        <w:t>анизовано участие 38</w:t>
      </w:r>
      <w:r w:rsidRPr="00ED4DC2">
        <w:rPr>
          <w:sz w:val="28"/>
          <w:szCs w:val="28"/>
        </w:rPr>
        <w:t xml:space="preserve"> специалистов в сфе</w:t>
      </w:r>
      <w:r w:rsidR="00F14A1A" w:rsidRPr="00ED4DC2">
        <w:rPr>
          <w:sz w:val="28"/>
          <w:szCs w:val="28"/>
        </w:rPr>
        <w:t xml:space="preserve">ре физической культуры и спорта </w:t>
      </w:r>
      <w:r w:rsidRPr="00ED4DC2">
        <w:rPr>
          <w:sz w:val="28"/>
          <w:szCs w:val="28"/>
        </w:rPr>
        <w:t>в 2 обучающих семинарах</w:t>
      </w:r>
      <w:r w:rsidR="00F14A1A" w:rsidRPr="00ED4DC2">
        <w:rPr>
          <w:sz w:val="28"/>
          <w:szCs w:val="28"/>
        </w:rPr>
        <w:t>-практикумах</w:t>
      </w:r>
      <w:r w:rsidRPr="00ED4DC2">
        <w:rPr>
          <w:sz w:val="28"/>
          <w:szCs w:val="28"/>
        </w:rPr>
        <w:t xml:space="preserve"> по темам</w:t>
      </w:r>
      <w:r w:rsidR="00F14A1A" w:rsidRPr="00ED4DC2">
        <w:rPr>
          <w:sz w:val="28"/>
          <w:szCs w:val="28"/>
        </w:rPr>
        <w:t>:</w:t>
      </w:r>
      <w:r w:rsidRPr="00ED4DC2">
        <w:rPr>
          <w:sz w:val="28"/>
          <w:szCs w:val="28"/>
        </w:rPr>
        <w:t xml:space="preserve"> «Судейство соревнований Всероссийского комплекса «Готов к труду и обороне» и «Актуальные вопросы внедрения Всероссийского комплекса «Готов к труду и обороне».</w:t>
      </w:r>
    </w:p>
    <w:p w:rsidR="005A3471" w:rsidRPr="00ED4DC2" w:rsidRDefault="005A3471" w:rsidP="00ED4DC2">
      <w:pPr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По подпрограмме 2 «Укрепление материально-технической базы» проведены следующие мероприятия:</w:t>
      </w:r>
    </w:p>
    <w:p w:rsidR="009079F7" w:rsidRPr="00ED4DC2" w:rsidRDefault="00120BD8" w:rsidP="00ED4DC2">
      <w:pPr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С</w:t>
      </w:r>
      <w:r w:rsidR="009079F7" w:rsidRPr="00ED4DC2">
        <w:rPr>
          <w:sz w:val="28"/>
          <w:szCs w:val="28"/>
        </w:rPr>
        <w:t>троительство спортивной площа</w:t>
      </w:r>
      <w:r w:rsidRPr="00ED4DC2">
        <w:rPr>
          <w:sz w:val="28"/>
          <w:szCs w:val="28"/>
        </w:rPr>
        <w:t>дки в</w:t>
      </w:r>
      <w:r w:rsidR="009079F7" w:rsidRPr="00ED4DC2">
        <w:rPr>
          <w:sz w:val="28"/>
          <w:szCs w:val="28"/>
        </w:rPr>
        <w:t xml:space="preserve"> д.</w:t>
      </w:r>
      <w:r w:rsidR="007E3561" w:rsidRPr="00ED4DC2">
        <w:rPr>
          <w:sz w:val="28"/>
          <w:szCs w:val="28"/>
        </w:rPr>
        <w:t xml:space="preserve"> </w:t>
      </w:r>
      <w:r w:rsidR="009079F7" w:rsidRPr="00ED4DC2">
        <w:rPr>
          <w:sz w:val="28"/>
          <w:szCs w:val="28"/>
        </w:rPr>
        <w:t>Белогорье</w:t>
      </w:r>
      <w:r w:rsidRPr="00ED4DC2">
        <w:rPr>
          <w:sz w:val="28"/>
          <w:szCs w:val="28"/>
        </w:rPr>
        <w:t xml:space="preserve"> выполнено в полном объеме, в соответствии с муниципальным контрактом от 26.09.2016 года.</w:t>
      </w:r>
    </w:p>
    <w:p w:rsidR="00365DA8" w:rsidRPr="00ED4DC2" w:rsidRDefault="00365DA8" w:rsidP="00ED4DC2">
      <w:pPr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Завершено строительство спортивного объекта «К</w:t>
      </w:r>
      <w:r w:rsidRPr="00ED4DC2">
        <w:rPr>
          <w:spacing w:val="2"/>
          <w:sz w:val="28"/>
          <w:szCs w:val="28"/>
        </w:rPr>
        <w:t xml:space="preserve">омплекс спортивных плоскостных сооружений: </w:t>
      </w:r>
      <w:r w:rsidRPr="00ED4DC2">
        <w:rPr>
          <w:sz w:val="28"/>
          <w:szCs w:val="28"/>
        </w:rPr>
        <w:t>футбольное поле с искусственным покрытием, беговыми дорожками</w:t>
      </w:r>
      <w:r w:rsidRPr="00ED4DC2">
        <w:rPr>
          <w:spacing w:val="2"/>
          <w:sz w:val="28"/>
          <w:szCs w:val="28"/>
        </w:rPr>
        <w:t xml:space="preserve"> и </w:t>
      </w:r>
      <w:r w:rsidRPr="00ED4DC2">
        <w:rPr>
          <w:sz w:val="28"/>
          <w:szCs w:val="28"/>
        </w:rPr>
        <w:t xml:space="preserve">трибунами на 500 зрительских мест;  баскетбольной и волейбольной площадками, с трибунами на 250 зрительских мест; прыжковая яма, сектор для толкания ядра, расположенных  в п. </w:t>
      </w:r>
      <w:r w:rsidR="007E3561" w:rsidRPr="00ED4DC2">
        <w:rPr>
          <w:sz w:val="28"/>
          <w:szCs w:val="28"/>
        </w:rPr>
        <w:t>Горноправдинск</w:t>
      </w:r>
      <w:r w:rsidRPr="00ED4DC2">
        <w:rPr>
          <w:sz w:val="28"/>
          <w:szCs w:val="28"/>
        </w:rPr>
        <w:t xml:space="preserve"> Ханты-Мансийского района  (СМР)».</w:t>
      </w:r>
    </w:p>
    <w:p w:rsidR="00341018" w:rsidRPr="00ED4DC2" w:rsidRDefault="00A46801" w:rsidP="00ED4DC2">
      <w:pPr>
        <w:tabs>
          <w:tab w:val="left" w:pos="8070"/>
        </w:tabs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lastRenderedPageBreak/>
        <w:t>Р</w:t>
      </w:r>
      <w:r w:rsidR="00D90DA3" w:rsidRPr="00ED4DC2">
        <w:rPr>
          <w:sz w:val="28"/>
          <w:szCs w:val="28"/>
        </w:rPr>
        <w:t>ем</w:t>
      </w:r>
      <w:r w:rsidR="003B661C" w:rsidRPr="00ED4DC2">
        <w:rPr>
          <w:sz w:val="28"/>
          <w:szCs w:val="28"/>
        </w:rPr>
        <w:t>онт подвесного потолка в зале бо</w:t>
      </w:r>
      <w:r w:rsidR="00D90DA3" w:rsidRPr="00ED4DC2">
        <w:rPr>
          <w:sz w:val="28"/>
          <w:szCs w:val="28"/>
        </w:rPr>
        <w:t>кса ФСК</w:t>
      </w:r>
      <w:r w:rsidR="00AF579F" w:rsidRPr="00ED4DC2">
        <w:rPr>
          <w:sz w:val="28"/>
          <w:szCs w:val="28"/>
        </w:rPr>
        <w:t xml:space="preserve"> в п. Горноправдинск</w:t>
      </w:r>
      <w:r w:rsidRPr="00ED4DC2">
        <w:rPr>
          <w:sz w:val="28"/>
          <w:szCs w:val="28"/>
        </w:rPr>
        <w:t xml:space="preserve"> выполнен</w:t>
      </w:r>
      <w:r w:rsidR="00341018" w:rsidRPr="00ED4DC2">
        <w:rPr>
          <w:sz w:val="28"/>
          <w:szCs w:val="28"/>
        </w:rPr>
        <w:t xml:space="preserve"> в полном объеме</w:t>
      </w:r>
      <w:r w:rsidRPr="00ED4DC2">
        <w:rPr>
          <w:sz w:val="28"/>
          <w:szCs w:val="28"/>
        </w:rPr>
        <w:t>, в соответствии с муниципальным контрактом от 27.07.2016  года.</w:t>
      </w:r>
    </w:p>
    <w:p w:rsidR="00A46801" w:rsidRPr="00ED4DC2" w:rsidRDefault="00A46801" w:rsidP="00ED4DC2">
      <w:pPr>
        <w:tabs>
          <w:tab w:val="left" w:pos="8070"/>
        </w:tabs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Заключен муниципальный контракт от 26.09.2016 года на ремонт напольного покрытия в спортивном зале ФСК в п. Горноправдинск, срок исполнения - декабрь 2016 года</w:t>
      </w:r>
      <w:r w:rsidR="003B661C" w:rsidRPr="00ED4DC2">
        <w:rPr>
          <w:sz w:val="28"/>
          <w:szCs w:val="28"/>
        </w:rPr>
        <w:t>.</w:t>
      </w:r>
    </w:p>
    <w:p w:rsidR="00D149CC" w:rsidRPr="00ED4DC2" w:rsidRDefault="00D149CC" w:rsidP="00ED4DC2">
      <w:pPr>
        <w:tabs>
          <w:tab w:val="left" w:pos="8070"/>
        </w:tabs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Выполнение кадастровых работ и межевание земельного участка для объекта: «Комплекс спортивных плоскостных сооружений: футбольное поле с искусственным покры</w:t>
      </w:r>
      <w:r w:rsidR="003B661C" w:rsidRPr="00ED4DC2">
        <w:rPr>
          <w:sz w:val="28"/>
          <w:szCs w:val="28"/>
        </w:rPr>
        <w:t>тием, беговыми дорожками</w:t>
      </w:r>
      <w:r w:rsidRPr="00ED4DC2">
        <w:rPr>
          <w:sz w:val="28"/>
          <w:szCs w:val="28"/>
        </w:rPr>
        <w:t xml:space="preserve"> и трибунами на 500 зрительских мест; баскетбольной и волейбольной площадками, с трибунами на 250 зрительских мест; прыжкова</w:t>
      </w:r>
      <w:r w:rsidR="003B661C" w:rsidRPr="00ED4DC2">
        <w:rPr>
          <w:sz w:val="28"/>
          <w:szCs w:val="28"/>
        </w:rPr>
        <w:t>я яма, сектор</w:t>
      </w:r>
      <w:r w:rsidRPr="00ED4DC2">
        <w:rPr>
          <w:sz w:val="28"/>
          <w:szCs w:val="28"/>
        </w:rPr>
        <w:t xml:space="preserve"> для толкания ядра, расположенных в п. Горноправдинск Ханты-Мансийского района»</w:t>
      </w:r>
      <w:r w:rsidR="007E3561" w:rsidRPr="00ED4DC2">
        <w:rPr>
          <w:sz w:val="28"/>
          <w:szCs w:val="28"/>
        </w:rPr>
        <w:t xml:space="preserve">, работы выполнены в полном объеме. </w:t>
      </w:r>
    </w:p>
    <w:p w:rsidR="00D149CC" w:rsidRPr="00ED4DC2" w:rsidRDefault="00A46801" w:rsidP="00ED4DC2">
      <w:pPr>
        <w:tabs>
          <w:tab w:val="left" w:pos="8070"/>
        </w:tabs>
        <w:ind w:firstLine="567"/>
        <w:jc w:val="both"/>
        <w:rPr>
          <w:sz w:val="28"/>
          <w:szCs w:val="28"/>
        </w:rPr>
      </w:pPr>
      <w:r w:rsidRPr="00ED4DC2">
        <w:rPr>
          <w:sz w:val="28"/>
          <w:szCs w:val="28"/>
        </w:rPr>
        <w:t>Строительство крытого перехода от здания АБК до сооружения хоккейного корта по объекту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</w:t>
      </w:r>
      <w:r w:rsidR="00D149CC" w:rsidRPr="00ED4DC2">
        <w:rPr>
          <w:sz w:val="28"/>
          <w:szCs w:val="28"/>
        </w:rPr>
        <w:t xml:space="preserve">министративно-бытовым блоком </w:t>
      </w:r>
      <w:r w:rsidRPr="00ED4DC2">
        <w:rPr>
          <w:sz w:val="28"/>
          <w:szCs w:val="28"/>
        </w:rPr>
        <w:t>в п. Горноправдинск Ханты-Мансийского района»</w:t>
      </w:r>
      <w:r w:rsidR="00D149CC" w:rsidRPr="00ED4DC2">
        <w:rPr>
          <w:sz w:val="28"/>
          <w:szCs w:val="28"/>
        </w:rPr>
        <w:t xml:space="preserve">, </w:t>
      </w:r>
      <w:r w:rsidR="00AC768E" w:rsidRPr="00ED4DC2">
        <w:rPr>
          <w:sz w:val="28"/>
          <w:szCs w:val="28"/>
        </w:rPr>
        <w:t>заключены муниципальные контракты № 43, №44 от 13.10.2016 года.</w:t>
      </w:r>
    </w:p>
    <w:sectPr w:rsidR="00D149CC" w:rsidRPr="00ED4DC2" w:rsidSect="00ED4DC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6"/>
    <w:rsid w:val="0004307B"/>
    <w:rsid w:val="0004490E"/>
    <w:rsid w:val="000A3F67"/>
    <w:rsid w:val="000E3B0F"/>
    <w:rsid w:val="000F650D"/>
    <w:rsid w:val="0010396F"/>
    <w:rsid w:val="00115F84"/>
    <w:rsid w:val="00120BD8"/>
    <w:rsid w:val="00125138"/>
    <w:rsid w:val="001513EB"/>
    <w:rsid w:val="00253181"/>
    <w:rsid w:val="00341018"/>
    <w:rsid w:val="0035272E"/>
    <w:rsid w:val="00365DA8"/>
    <w:rsid w:val="003B661C"/>
    <w:rsid w:val="003C55CE"/>
    <w:rsid w:val="003F4F68"/>
    <w:rsid w:val="004B19CB"/>
    <w:rsid w:val="0054094B"/>
    <w:rsid w:val="005801C9"/>
    <w:rsid w:val="005A3471"/>
    <w:rsid w:val="005D0594"/>
    <w:rsid w:val="005E3010"/>
    <w:rsid w:val="00652BEE"/>
    <w:rsid w:val="006D2435"/>
    <w:rsid w:val="0070330C"/>
    <w:rsid w:val="00720136"/>
    <w:rsid w:val="007358D3"/>
    <w:rsid w:val="007E3561"/>
    <w:rsid w:val="008006E9"/>
    <w:rsid w:val="008256A7"/>
    <w:rsid w:val="00827AF7"/>
    <w:rsid w:val="00895CAE"/>
    <w:rsid w:val="008B7E22"/>
    <w:rsid w:val="008F010B"/>
    <w:rsid w:val="009079F7"/>
    <w:rsid w:val="0093220C"/>
    <w:rsid w:val="00943604"/>
    <w:rsid w:val="00965589"/>
    <w:rsid w:val="009B70B8"/>
    <w:rsid w:val="009C7285"/>
    <w:rsid w:val="00A46801"/>
    <w:rsid w:val="00A5671C"/>
    <w:rsid w:val="00A659F8"/>
    <w:rsid w:val="00A7064D"/>
    <w:rsid w:val="00AA63A6"/>
    <w:rsid w:val="00AC768E"/>
    <w:rsid w:val="00AF579F"/>
    <w:rsid w:val="00B20754"/>
    <w:rsid w:val="00BA793D"/>
    <w:rsid w:val="00C13D9A"/>
    <w:rsid w:val="00C1432F"/>
    <w:rsid w:val="00C24709"/>
    <w:rsid w:val="00C90777"/>
    <w:rsid w:val="00D112EA"/>
    <w:rsid w:val="00D149CC"/>
    <w:rsid w:val="00D3101C"/>
    <w:rsid w:val="00D4246E"/>
    <w:rsid w:val="00D4410D"/>
    <w:rsid w:val="00D90DA3"/>
    <w:rsid w:val="00DB48CE"/>
    <w:rsid w:val="00ED30FD"/>
    <w:rsid w:val="00ED4DC2"/>
    <w:rsid w:val="00F02F03"/>
    <w:rsid w:val="00F14A1A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6E7E-AC5C-4E79-A759-CC2CF2F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5671C"/>
    <w:pPr>
      <w:spacing w:after="120"/>
    </w:pPr>
  </w:style>
  <w:style w:type="character" w:customStyle="1" w:styleId="a6">
    <w:name w:val="Основной текст Знак"/>
    <w:basedOn w:val="a0"/>
    <w:link w:val="a5"/>
    <w:rsid w:val="00A5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Бальзирова А.Н.</cp:lastModifiedBy>
  <cp:revision>4</cp:revision>
  <cp:lastPrinted>2016-12-23T11:41:00Z</cp:lastPrinted>
  <dcterms:created xsi:type="dcterms:W3CDTF">2016-12-23T11:39:00Z</dcterms:created>
  <dcterms:modified xsi:type="dcterms:W3CDTF">2016-12-26T06:40:00Z</dcterms:modified>
</cp:coreProperties>
</file>